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МАТЕРИАЛЬНОЕ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ОБЕСПЕЧЕНИЕ ШКОЛЬНОГО ЭТАПА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ВСЕРОССИЙСКОЙ ОЛИМПИАДЫ ШКОЛЬНИКОВ ПО ТЕХНОЛОГИИ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2021-2022 УЧЕБНОГО ГОДА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662420" cy="7172325"/>
            <wp:effectExtent l="0" t="0" r="5080" b="317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2420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(см.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- стр. 918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ОБЩИЕ ПРАКТИЧЕСКИЕ РАБОТЫ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-моделирование и печать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5-6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54775" cy="3862705"/>
            <wp:effectExtent l="0" t="0" r="9525" b="1079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Робототехника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5-6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54775" cy="1811020"/>
            <wp:effectExtent l="0" t="0" r="9525" b="508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ОБЩИЕ ПРАКТИЧЕСКИЕ РАБОТЫ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Практика по работе на лазерно-гравировальном станке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Материал изготовления – фанера 3-4 мм. Количество – 1 шт.</w:t>
      </w:r>
      <w:r>
        <w:rPr>
          <w:rFonts w:hint="default" w:ascii="Times New Roman" w:hAnsi="Times New Roman"/>
          <w:sz w:val="28"/>
          <w:szCs w:val="28"/>
          <w:lang w:val="ru-RU"/>
        </w:rPr>
        <w:t>;</w:t>
      </w:r>
    </w:p>
    <w:p>
      <w:pPr>
        <w:jc w:val="center"/>
        <w:rPr>
          <w:rFonts w:hint="default" w:ascii="Times New Roman" w:hAnsi="Times New Roman" w:cs="Times New Roman"/>
          <w:i w:val="0"/>
          <w:iCs/>
          <w:sz w:val="28"/>
          <w:szCs w:val="28"/>
          <w:lang w:val="ru-RU"/>
        </w:rPr>
      </w:pPr>
      <w:r>
        <w:rPr>
          <w:rFonts w:ascii="Times New Roman" w:hAnsi="Times New Roman"/>
          <w:i w:val="0"/>
          <w:iCs/>
          <w:sz w:val="28"/>
          <w:szCs w:val="28"/>
          <w:lang w:val="ru-RU"/>
        </w:rPr>
        <w:t>г</w:t>
      </w:r>
      <w:r>
        <w:rPr>
          <w:rFonts w:ascii="Times New Roman" w:hAnsi="Times New Roman"/>
          <w:i w:val="0"/>
          <w:iCs/>
          <w:sz w:val="28"/>
          <w:szCs w:val="28"/>
        </w:rPr>
        <w:t xml:space="preserve">абаритные размеры </w:t>
      </w:r>
      <w:r>
        <w:rPr>
          <w:rFonts w:ascii="Times New Roman" w:hAnsi="Times New Roman" w:eastAsia="Calibri"/>
          <w:i w:val="0"/>
          <w:iCs/>
          <w:sz w:val="28"/>
          <w:szCs w:val="28"/>
          <w:lang w:eastAsia="en-US"/>
        </w:rPr>
        <w:t>заготовки: А4 (297×210)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61760" cy="2073275"/>
            <wp:effectExtent l="0" t="0" r="2540" b="9525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Промышленный дизайн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461760" cy="1209675"/>
            <wp:effectExtent l="0" t="0" r="2540" b="9525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* - Разработчики заданий школьного этапа допускают выбор ПО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 усмотрение участника олимпиады или учителя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«ТЕХНИКА, ТЕХНОЛОГИИ И ТЕХНИЧЕСКОЕ ТВОРЧЕСТВО»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Практика по ручной деревообработке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5-6 классы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Заготовка – фанера толщиной 4 мм; габаритные размеры 80×50 мм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Заготовка – обрезная доска размером 220×110×20 мм.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Заготовка – обрезная доска размером 220×110×20 мм.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Березовая заготовка размером не менее 250×40×5 мм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Березовая заготовка размером не менее 320×70×5 мм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54775" cy="5950585"/>
            <wp:effectExtent l="0" t="0" r="9525" b="5715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595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«ТЕХНИКА, ТЕХНОЛОГИИ И ТЕХНИЧЕСКОЕ ТВОРЧЕСТВО»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Практика по механической деревообработке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Заготовка – деревянный брусок размером 50×50×150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Заготовка – деревянный брусок размером 50×50×150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Березовая или липовая заготовка размером 130×130×50 мм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Березовая заготовка размером 110×110×250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426200" cy="342265"/>
            <wp:effectExtent l="0" t="0" r="0" b="635"/>
            <wp:docPr id="15" name="Изображение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ru-RU"/>
        </w:rPr>
      </w:pPr>
      <w:r>
        <w:drawing>
          <wp:inline distT="0" distB="0" distL="114300" distR="114300">
            <wp:extent cx="6447790" cy="5057775"/>
            <wp:effectExtent l="0" t="0" r="3810" b="9525"/>
            <wp:docPr id="16" name="Изображение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«ТЕХНИКА, ТЕХНОЛОГИИ И ТЕХНИЧЕСКОЕ ТВОРЧЕСТВО»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Практика по ручной металлообработке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Заготовка – жесть (белая, оцинкованная, черная) толщиной 0,45- 0,5 мм; 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габаритные размеры 80×50 мм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Заготовка – листовой металл Ст3 размером 80×80×1,5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Заготовка – листовой металл Ст3 размером 80×80×1,5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spacing w:after="0" w:line="240" w:lineRule="auto"/>
        <w:ind w:left="0" w:leftChars="0" w:firstLine="198" w:firstLineChars="7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Заготовка – листовой металл Ст3 размером 95×75×2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spacing w:after="0" w:line="240" w:lineRule="auto"/>
        <w:ind w:left="0" w:leftChars="0" w:firstLine="198" w:firstLineChars="7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Заготовка – листовой металл размером 68×24×1,5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54775" cy="4485640"/>
            <wp:effectExtent l="0" t="0" r="9525" b="10160"/>
            <wp:docPr id="14" name="Изображение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«ТЕХНИКА, ТЕХНОЛОГИИ И ТЕХНИЧЕСКОЕ ТВОРЧЕСТВО»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Практика по механической металлообработке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Заготовка – стальной пруток марки Ст30 круглого сечения Ø13 мм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длиной не менее 60 мм.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Заготовка – стальной пруток марки Ст3 круглого сечения Ø14 мм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длиной не менее 150 мм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Заготовка – стальной пруток марки У7А, У8А круглого сечения Ø14 мм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длиной не менее 120 мм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47790" cy="3869690"/>
            <wp:effectExtent l="0" t="0" r="3810" b="3810"/>
            <wp:docPr id="17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40170" cy="608330"/>
            <wp:effectExtent l="0" t="0" r="11430" b="1270"/>
            <wp:docPr id="18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4017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«ТЕХНИКА, ТЕХНОЛОГИИ И ТЕХНИЧЕСКОЕ ТВОРЧЕСТВО»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Электрорадиотехника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47790" cy="4478655"/>
            <wp:effectExtent l="0" t="0" r="3810" b="4445"/>
            <wp:docPr id="19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447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«КУЛЬТУРА ДОМА, ДИЗАЙН И ТЕХНОЛОГИИ»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Ручная обработка швейного изделия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5-6 классы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Фетр </w:t>
      </w:r>
      <w:r>
        <w:rPr>
          <w:rFonts w:ascii="Times New Roman" w:hAnsi="Times New Roman"/>
          <w:sz w:val="28"/>
          <w:szCs w:val="28"/>
        </w:rPr>
        <w:t>10 см×20 см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Фетр контрастного цвета  10 см×10 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firstLine="283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Лента для петли 10см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firstLine="283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Синтепон для набивки.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firstLine="283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Атласная лента 50см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firstLine="283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Тесьма, кружево 50см 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firstLine="283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Бусины, бисер для декорирования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Мулине в цвет основного фетра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Простой карандаш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Цветные карандаши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454775" cy="4050030"/>
            <wp:effectExtent l="0" t="0" r="9525" b="1270"/>
            <wp:docPr id="8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ru-RU"/>
        </w:rPr>
      </w:pPr>
      <w:r>
        <w:drawing>
          <wp:inline distT="0" distB="0" distL="114300" distR="114300">
            <wp:extent cx="6440170" cy="907415"/>
            <wp:effectExtent l="0" t="0" r="11430" b="6985"/>
            <wp:docPr id="10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4017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«КУЛЬТУРА ДОМА, ДИЗАЙН И ТЕХНОЛОГИИ»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Обработка швейного изделия или узла на швейно-вышивальном оборудовании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Гладко</w:t>
      </w:r>
      <w:r>
        <w:rPr>
          <w:rFonts w:hint="default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рашенная бязь размером 50 см×20 см (по долевой нити 20 см)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Тесьма или кружево 20 см.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Клеевой флизелин (стабилизатор) 15 см×15см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Нитки для вышивания 2 цвета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Нитки швейные в цвет бязи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Ножницы маленькие с изогнутыми концами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Линейка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firstLine="283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Простой карандаш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Проутюжильник для ВТ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469380" cy="2102485"/>
            <wp:effectExtent l="0" t="0" r="7620" b="5715"/>
            <wp:docPr id="11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9380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ru-RU"/>
        </w:rPr>
      </w:pPr>
      <w:r>
        <w:drawing>
          <wp:inline distT="0" distB="0" distL="114300" distR="114300">
            <wp:extent cx="6440170" cy="3715385"/>
            <wp:effectExtent l="0" t="0" r="11430" b="5715"/>
            <wp:docPr id="12" name="Изображение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40170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НАПРАВЛЕНИЕ «КУЛЬТУРА ДОМА, ДИЗАЙН И ТЕХНОЛОГИИ»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Механическая обработка швейного изделия или узла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Фетр 7 см×12 см 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Фетр 6 см×18 см. Детали из фетра должны сочетаться между собой по цвету.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Кусочки фетра разных цветов размером 4 см×4 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Тонкий шнур длиной 10 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Мулине в цвет фетра, размеры которого 7 см×12 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Мулине зеленого цвета 50см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Бусины 4шт.</w:t>
      </w:r>
    </w:p>
    <w:p>
      <w:pPr>
        <w:pStyle w:val="4"/>
        <w:keepNext w:val="0"/>
        <w:keepLines w:val="0"/>
        <w:pageBreakBefore w:val="0"/>
        <w:widowControl/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Бисер разных цветов 10-15 шт.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Простой карандаш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Цветные карандаши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Фетр (толщиной 2-3 мм) длиной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10 см×20 см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Кусочки фетра разных цветов для декорирования (подходящие по цвету друг к другу и к основной детали из фетра) размером 5 см×10 см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Мулине разных цветов 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Бусинки для декорирования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Кнопки для пришивания диаметром 7-8  мм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– 2шт.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Простой карандаш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318"/>
          <w:tab w:val="left" w:pos="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Chars="0" w:firstLine="283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Цветные карандаши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Гладкокрашеная хлопчатобумажная ткань 25см×50см (по долевой нити 25 см)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Кружево шириной 1-1,5 см – 35 см;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Мулине контрастного цвета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Атласные тонкие (шириной 3-5 мм) ленты – по 3</w:t>
      </w:r>
      <w:r>
        <w:rPr>
          <w:rFonts w:hint="default"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 см 3-х разных цветов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Бусины 20шт.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Нитки в цвет ткани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Линейка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Простой карандаш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Гладкокрашеная хлопчатобумажная ткань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 300×450 мм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Дублерин размером 150× 110мм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Нитки в цвет гладкокрашеной ткани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Линейка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Простой карандаш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drawing>
          <wp:inline distT="0" distB="0" distL="114300" distR="114300">
            <wp:extent cx="6454775" cy="5338445"/>
            <wp:effectExtent l="0" t="0" r="9525" b="8255"/>
            <wp:docPr id="7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533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Моделирование швейных изделий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 класс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10-11 классы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6454775" cy="1522730"/>
            <wp:effectExtent l="0" t="0" r="9525" b="1270"/>
            <wp:docPr id="13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5477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0" w:leftChars="0" w:firstLine="198" w:firstLineChars="7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 задании по моделированию целесообразно страницу №3 (основу для моделирования) сразу распечатать на цветной бумаге.</w:t>
      </w:r>
    </w:p>
    <w:p>
      <w:pPr>
        <w:jc w:val="center"/>
        <w:rPr>
          <w:rFonts w:hint="default"/>
          <w:lang w:val="ru-RU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23F1B"/>
    <w:rsid w:val="51B23F1B"/>
    <w:rsid w:val="69DD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2021-10-26T08:09:00Z</dcterms:created>
  <dc:creator>serge</dc:creator>
  <cp:lastModifiedBy>serge</cp:lastModifiedBy>
  <dcterms:modified xsi:type="dcterms:W3CDTF">2021-10-26T09:37:58Z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C4857D8825654345976304029C4F94A1</vt:lpwstr>
  </property>
</Properties>
</file>